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492387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8C6FB1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C6FB1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C6FB1" w:rsidRDefault="008C6FB1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C6FB1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C6FB1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C6FB1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6FB1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C6FB1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C6FB1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</w:p>
                <w:p w:rsidR="008C6FB1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</w:p>
                <w:p w:rsidR="008C6FB1" w:rsidRPr="008D0058" w:rsidRDefault="008C6FB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8C6FB1" w:rsidRPr="008D0058" w:rsidRDefault="008C6FB1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8C6FB1" w:rsidRPr="007F2240" w:rsidRDefault="008C6FB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8C6FB1" w:rsidRPr="007F2240" w:rsidRDefault="008C6FB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8C6FB1" w:rsidRPr="007F2240" w:rsidRDefault="008C6FB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8C6FB1" w:rsidRPr="00CB1F06" w:rsidRDefault="008C6FB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8C6FB1" w:rsidRPr="00CB1F06" w:rsidRDefault="008C6FB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8C6FB1" w:rsidRDefault="008C6FB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8C6FB1" w:rsidRPr="00CB1F06" w:rsidRDefault="008C6FB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8C6FB1" w:rsidRPr="00CB1F06" w:rsidRDefault="008C6FB1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bidiVisual/>
        <w:tblW w:w="10827" w:type="dxa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135603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A5065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A5065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A50652"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A50652" w:rsidRDefault="0038683C" w:rsidP="005D0320">
                  <w:pPr>
                    <w:spacing w:line="360" w:lineRule="auto"/>
                    <w:rPr>
                      <w:sz w:val="24"/>
                      <w:szCs w:val="24"/>
                      <w:rtl/>
                    </w:rPr>
                  </w:pPr>
                  <w:r w:rsidRPr="00A50652">
                    <w:rPr>
                      <w:rFonts w:hint="cs"/>
                      <w:sz w:val="24"/>
                      <w:szCs w:val="24"/>
                      <w:rtl/>
                    </w:rPr>
                    <w:t>مقدمة إلى اللغويات</w:t>
                  </w:r>
                </w:p>
                <w:p w:rsidR="00654CE5" w:rsidRPr="00A50652" w:rsidRDefault="0038683C" w:rsidP="005D032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A50652">
                    <w:rPr>
                      <w:b/>
                      <w:bCs/>
                      <w:sz w:val="24"/>
                      <w:szCs w:val="24"/>
                    </w:rPr>
                    <w:t>Introduction to Linguistics</w:t>
                  </w:r>
                </w:p>
              </w:tc>
            </w:tr>
            <w:tr w:rsidR="00E91FF5" w:rsidRPr="00A5065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A5065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A50652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A50652" w:rsidRDefault="00654CE5" w:rsidP="0038683C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A50652">
                    <w:rPr>
                      <w:sz w:val="24"/>
                      <w:szCs w:val="24"/>
                    </w:rPr>
                    <w:t>ENG</w:t>
                  </w:r>
                  <w:r w:rsidR="0038683C" w:rsidRPr="00A50652">
                    <w:rPr>
                      <w:sz w:val="24"/>
                      <w:szCs w:val="24"/>
                    </w:rPr>
                    <w:t>L</w:t>
                  </w:r>
                  <w:r w:rsidR="00DC0AFF" w:rsidRPr="00A50652">
                    <w:rPr>
                      <w:sz w:val="24"/>
                      <w:szCs w:val="24"/>
                    </w:rPr>
                    <w:t xml:space="preserve"> 215</w:t>
                  </w:r>
                </w:p>
              </w:tc>
            </w:tr>
            <w:tr w:rsidR="00E91FF5" w:rsidRPr="00A5065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A50652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A50652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DC4147" w:rsidRPr="00A50652" w:rsidRDefault="0038683C" w:rsidP="005D032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A50652">
                    <w:rPr>
                      <w:rFonts w:hint="cs"/>
                      <w:sz w:val="24"/>
                      <w:szCs w:val="24"/>
                      <w:rtl/>
                    </w:rPr>
                    <w:t>لا يوجد</w:t>
                  </w:r>
                </w:p>
              </w:tc>
            </w:tr>
            <w:tr w:rsidR="00F33CA4" w:rsidRPr="00A50652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A50652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A50652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A50652" w:rsidRDefault="00DC4147" w:rsidP="005D032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A50652">
                    <w:rPr>
                      <w:sz w:val="24"/>
                      <w:szCs w:val="24"/>
                    </w:rPr>
                    <w:t>(NA)</w:t>
                  </w:r>
                </w:p>
              </w:tc>
            </w:tr>
            <w:tr w:rsidR="00E91FF5" w:rsidRPr="00A5065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A5065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A50652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654CE5" w:rsidRPr="00A50652" w:rsidRDefault="0038683C" w:rsidP="005D0320">
                  <w:pPr>
                    <w:spacing w:line="360" w:lineRule="auto"/>
                    <w:rPr>
                      <w:sz w:val="24"/>
                      <w:szCs w:val="24"/>
                      <w:rtl/>
                    </w:rPr>
                  </w:pPr>
                  <w:r w:rsidRPr="00A50652">
                    <w:rPr>
                      <w:rFonts w:hint="cs"/>
                      <w:sz w:val="24"/>
                      <w:szCs w:val="24"/>
                      <w:rtl/>
                    </w:rPr>
                    <w:t>الرابع</w:t>
                  </w:r>
                </w:p>
                <w:p w:rsidR="00E91FF5" w:rsidRPr="00A50652" w:rsidRDefault="0038683C" w:rsidP="0038683C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A50652">
                    <w:rPr>
                      <w:rFonts w:hint="cs"/>
                      <w:sz w:val="24"/>
                      <w:szCs w:val="24"/>
                      <w:rtl/>
                    </w:rPr>
                    <w:t>4</w:t>
                  </w:r>
                </w:p>
              </w:tc>
            </w:tr>
            <w:tr w:rsidR="00E91FF5" w:rsidRPr="00A5065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A5065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A50652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A50652" w:rsidRDefault="00A50652" w:rsidP="005D032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3</w:t>
                  </w:r>
                </w:p>
              </w:tc>
            </w:tr>
            <w:tr w:rsidR="00E91FF5" w:rsidRPr="00A5065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A50652" w:rsidRDefault="00E43040" w:rsidP="00A35CE5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50652">
                    <w:rPr>
                      <w:b/>
                      <w:bCs/>
                      <w:sz w:val="24"/>
                      <w:szCs w:val="24"/>
                    </w:rPr>
                    <w:t>Introduction to Linguistics</w:t>
                  </w:r>
                </w:p>
              </w:tc>
              <w:tc>
                <w:tcPr>
                  <w:tcW w:w="2924" w:type="dxa"/>
                </w:tcPr>
                <w:p w:rsidR="00E91FF5" w:rsidRPr="00A5065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A50652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Module Title:</w:t>
                  </w:r>
                </w:p>
              </w:tc>
            </w:tr>
            <w:tr w:rsidR="00E91FF5" w:rsidRPr="00A5065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A50652" w:rsidRDefault="00A35CE5" w:rsidP="00E43040">
                  <w:pPr>
                    <w:spacing w:line="360" w:lineRule="auto"/>
                    <w:jc w:val="right"/>
                    <w:rPr>
                      <w:sz w:val="24"/>
                      <w:szCs w:val="24"/>
                      <w:rtl/>
                    </w:rPr>
                  </w:pPr>
                  <w:r w:rsidRPr="00A506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</w:t>
                  </w:r>
                  <w:r w:rsidR="00E43040" w:rsidRPr="00A506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</w:t>
                  </w:r>
                  <w:r w:rsidR="00DC0AFF" w:rsidRPr="00A506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215</w:t>
                  </w:r>
                </w:p>
              </w:tc>
              <w:tc>
                <w:tcPr>
                  <w:tcW w:w="2924" w:type="dxa"/>
                </w:tcPr>
                <w:p w:rsidR="00E91FF5" w:rsidRPr="00A5065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A50652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Module ID:</w:t>
                  </w:r>
                </w:p>
              </w:tc>
            </w:tr>
            <w:tr w:rsidR="00E91FF5" w:rsidRPr="00A5065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E64DD3" w:rsidRPr="00A50652" w:rsidRDefault="00D2128A" w:rsidP="00E43040">
                  <w:pPr>
                    <w:spacing w:line="360" w:lineRule="auto"/>
                    <w:jc w:val="right"/>
                    <w:rPr>
                      <w:sz w:val="24"/>
                      <w:szCs w:val="24"/>
                    </w:rPr>
                  </w:pPr>
                  <w:r w:rsidRPr="00A50652">
                    <w:rPr>
                      <w:sz w:val="24"/>
                      <w:szCs w:val="24"/>
                    </w:rPr>
                    <w:t>None</w:t>
                  </w:r>
                </w:p>
              </w:tc>
              <w:tc>
                <w:tcPr>
                  <w:tcW w:w="2924" w:type="dxa"/>
                </w:tcPr>
                <w:p w:rsidR="00E91FF5" w:rsidRPr="00A50652" w:rsidRDefault="00E91FF5" w:rsidP="00207CEE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A50652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Prerequisite (Co-requisite) </w:t>
                  </w:r>
                </w:p>
              </w:tc>
            </w:tr>
            <w:tr w:rsidR="00F33CA4" w:rsidRPr="00A5065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A50652" w:rsidRDefault="00A35CE5" w:rsidP="00A35CE5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06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(NA)</w:t>
                  </w:r>
                </w:p>
              </w:tc>
              <w:tc>
                <w:tcPr>
                  <w:tcW w:w="2924" w:type="dxa"/>
                </w:tcPr>
                <w:p w:rsidR="00F33CA4" w:rsidRPr="00A50652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A50652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Co-requisite :</w:t>
                  </w:r>
                </w:p>
              </w:tc>
            </w:tr>
            <w:tr w:rsidR="00F33CA4" w:rsidRPr="00A5065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A50652" w:rsidRDefault="00E43040" w:rsidP="00E43040">
                  <w:pPr>
                    <w:spacing w:line="360" w:lineRule="auto"/>
                    <w:jc w:val="right"/>
                    <w:rPr>
                      <w:sz w:val="24"/>
                      <w:szCs w:val="24"/>
                    </w:rPr>
                  </w:pPr>
                  <w:r w:rsidRPr="00A5065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24" w:type="dxa"/>
                </w:tcPr>
                <w:p w:rsidR="00F33CA4" w:rsidRPr="00A50652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A50652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Course </w:t>
                  </w:r>
                  <w:r w:rsidR="00F33CA4" w:rsidRPr="00A50652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Level:</w:t>
                  </w:r>
                </w:p>
              </w:tc>
            </w:tr>
            <w:tr w:rsidR="00F33CA4" w:rsidRPr="00A5065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A50652" w:rsidRDefault="00E43040" w:rsidP="00A35CE5">
                  <w:pPr>
                    <w:spacing w:line="360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A50652"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24" w:type="dxa"/>
                </w:tcPr>
                <w:p w:rsidR="00F33CA4" w:rsidRPr="00A50652" w:rsidRDefault="00F33CA4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A50652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95608F">
              <w:trPr>
                <w:trHeight w:val="2301"/>
                <w:jc w:val="center"/>
              </w:trPr>
              <w:tc>
                <w:tcPr>
                  <w:tcW w:w="9716" w:type="dxa"/>
                </w:tcPr>
                <w:p w:rsidR="00953DD4" w:rsidRDefault="00BC3D0B" w:rsidP="00207CEE">
                  <w:pPr>
                    <w:pStyle w:val="a6"/>
                    <w:jc w:val="right"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Linguistics is the scientific  study of language and t</w:t>
                  </w:r>
                  <w:r w:rsidR="0038683C">
                    <w:rPr>
                      <w:rFonts w:eastAsia="Calibri"/>
                    </w:rPr>
                    <w:t>his course aims to acquaint students with the</w:t>
                  </w:r>
                  <w:r w:rsidR="00207CEE">
                    <w:rPr>
                      <w:rFonts w:eastAsia="Calibri"/>
                    </w:rPr>
                    <w:t xml:space="preserve">central </w:t>
                  </w:r>
                  <w:r w:rsidR="00953DD4">
                    <w:rPr>
                      <w:rFonts w:eastAsia="Calibri"/>
                    </w:rPr>
                    <w:t>modern linguistics</w:t>
                  </w:r>
                  <w:r w:rsidR="0090089E">
                    <w:rPr>
                      <w:rFonts w:eastAsia="Calibri"/>
                    </w:rPr>
                    <w:t xml:space="preserve"> theories, approaches, terms, concepts and subdisciplines</w:t>
                  </w:r>
                  <w:r w:rsidR="00953DD4">
                    <w:rPr>
                      <w:rFonts w:eastAsia="Calibri"/>
                    </w:rPr>
                    <w:t>. The branches of linguistics</w:t>
                  </w:r>
                  <w:r w:rsidR="000E364F">
                    <w:rPr>
                      <w:rFonts w:eastAsia="Calibri"/>
                    </w:rPr>
                    <w:t>(both micro and macro)</w:t>
                  </w:r>
                  <w:r w:rsidR="00953DD4">
                    <w:rPr>
                      <w:rFonts w:eastAsia="Calibri"/>
                    </w:rPr>
                    <w:t xml:space="preserve"> will be b</w:t>
                  </w:r>
                  <w:r w:rsidR="000E364F">
                    <w:rPr>
                      <w:rFonts w:eastAsia="Calibri"/>
                    </w:rPr>
                    <w:t>r</w:t>
                  </w:r>
                  <w:r w:rsidR="00953DD4">
                    <w:rPr>
                      <w:rFonts w:eastAsia="Calibri"/>
                    </w:rPr>
                    <w:t xml:space="preserve">iefly </w:t>
                  </w:r>
                  <w:r w:rsidR="000E364F">
                    <w:rPr>
                      <w:rFonts w:eastAsia="Calibri"/>
                    </w:rPr>
                    <w:t xml:space="preserve">defined and explained. The various definitions of language, its </w:t>
                  </w:r>
                  <w:r w:rsidR="005B09A1">
                    <w:rPr>
                      <w:rFonts w:eastAsia="Calibri"/>
                    </w:rPr>
                    <w:t xml:space="preserve"> nature,</w:t>
                  </w:r>
                  <w:r w:rsidR="000E364F">
                    <w:rPr>
                      <w:rFonts w:eastAsia="Calibri"/>
                    </w:rPr>
                    <w:t xml:space="preserve"> origin</w:t>
                  </w:r>
                  <w:r w:rsidR="005B09A1">
                    <w:rPr>
                      <w:rFonts w:eastAsia="Calibri"/>
                    </w:rPr>
                    <w:t xml:space="preserve"> and evolution</w:t>
                  </w:r>
                  <w:r w:rsidR="000E364F">
                    <w:rPr>
                      <w:rFonts w:eastAsia="Calibri"/>
                    </w:rPr>
                    <w:t xml:space="preserve"> will</w:t>
                  </w:r>
                  <w:r w:rsidR="00207CEE">
                    <w:rPr>
                      <w:rFonts w:eastAsia="Calibri"/>
                    </w:rPr>
                    <w:t xml:space="preserve"> also</w:t>
                  </w:r>
                  <w:r w:rsidR="000E364F">
                    <w:rPr>
                      <w:rFonts w:eastAsia="Calibri"/>
                    </w:rPr>
                    <w:t xml:space="preserve"> be discussed (drawing on Lyons and Yule</w:t>
                  </w:r>
                  <w:r w:rsidR="0035439F">
                    <w:rPr>
                      <w:rFonts w:eastAsia="Calibri"/>
                    </w:rPr>
                    <w:t xml:space="preserve"> is recommendable</w:t>
                  </w:r>
                  <w:r w:rsidR="00207CEE">
                    <w:rPr>
                      <w:rFonts w:eastAsia="Calibri"/>
                    </w:rPr>
                    <w:t xml:space="preserve"> in this respect</w:t>
                  </w:r>
                  <w:r w:rsidR="000E364F">
                    <w:rPr>
                      <w:rFonts w:eastAsia="Calibri"/>
                    </w:rPr>
                    <w:t>).</w:t>
                  </w:r>
                  <w:r w:rsidR="005B09A1">
                    <w:rPr>
                      <w:rFonts w:eastAsia="Calibri"/>
                    </w:rPr>
                    <w:t xml:space="preserve"> Micro-level  branches of linguistics such as (Phonetics, Phonology, Morphology, Syntax, Semantics, etc),will</w:t>
                  </w:r>
                  <w:r w:rsidR="00207CEE">
                    <w:rPr>
                      <w:rFonts w:eastAsia="Calibri"/>
                    </w:rPr>
                    <w:t xml:space="preserve"> all</w:t>
                  </w:r>
                  <w:r w:rsidR="005B09A1">
                    <w:rPr>
                      <w:rFonts w:eastAsia="Calibri"/>
                    </w:rPr>
                    <w:t xml:space="preserve"> be surveyed. In addition, </w:t>
                  </w:r>
                  <w:r w:rsidR="00207CEE">
                    <w:rPr>
                      <w:rFonts w:eastAsia="Calibri"/>
                    </w:rPr>
                    <w:t xml:space="preserve"> the course will introduce students briefly to  important </w:t>
                  </w:r>
                  <w:r w:rsidR="005B09A1">
                    <w:rPr>
                      <w:rFonts w:eastAsia="Calibri"/>
                    </w:rPr>
                    <w:t>sub</w:t>
                  </w:r>
                  <w:r w:rsidR="00207CEE">
                    <w:rPr>
                      <w:rFonts w:eastAsia="Calibri"/>
                    </w:rPr>
                    <w:t>disciplines</w:t>
                  </w:r>
                  <w:r w:rsidR="005B09A1">
                    <w:rPr>
                      <w:rFonts w:eastAsia="Calibri"/>
                    </w:rPr>
                    <w:t xml:space="preserve"> of </w:t>
                  </w:r>
                  <w:r w:rsidR="0090089E">
                    <w:rPr>
                      <w:rFonts w:eastAsia="Calibri"/>
                    </w:rPr>
                    <w:t>M</w:t>
                  </w:r>
                  <w:r w:rsidR="005B09A1">
                    <w:rPr>
                      <w:rFonts w:eastAsia="Calibri"/>
                    </w:rPr>
                    <w:t>acrolinguistics (Pragmatics, Sociolinguistics,</w:t>
                  </w:r>
                  <w:r w:rsidR="00346E54">
                    <w:rPr>
                      <w:rFonts w:eastAsia="Calibri"/>
                    </w:rPr>
                    <w:t xml:space="preserve"> Applied Linguistics, Educational Linguistics, Historical Linguistics, Comparative Linguistics, </w:t>
                  </w:r>
                  <w:r w:rsidR="005B09A1">
                    <w:rPr>
                      <w:rFonts w:eastAsia="Calibri"/>
                    </w:rPr>
                    <w:t xml:space="preserve"> Psycholinguistics, Discourse Analysis</w:t>
                  </w:r>
                  <w:r w:rsidR="00346E54">
                    <w:rPr>
                      <w:rFonts w:eastAsia="Calibri"/>
                    </w:rPr>
                    <w:t>, etc.</w:t>
                  </w:r>
                  <w:r w:rsidR="00C90231">
                    <w:rPr>
                      <w:rFonts w:eastAsia="Calibri"/>
                    </w:rPr>
                    <w:t>). The new and emerging trends and subdisciplines  of linguistics such as Cognitive Linguistics, Neurolinguistics, Ecolinguistics, Biolinguistics,</w:t>
                  </w:r>
                  <w:r w:rsidR="00036BC2">
                    <w:rPr>
                      <w:rFonts w:eastAsia="Calibri"/>
                    </w:rPr>
                    <w:t xml:space="preserve"> Computational Linguistics, </w:t>
                  </w:r>
                  <w:r w:rsidR="00A7030A">
                    <w:rPr>
                      <w:rFonts w:eastAsia="Calibri"/>
                    </w:rPr>
                    <w:t xml:space="preserve">Developmental Linguistics, </w:t>
                  </w:r>
                  <w:r w:rsidR="00FD3E6B">
                    <w:rPr>
                      <w:rFonts w:eastAsia="Calibri"/>
                    </w:rPr>
                    <w:t xml:space="preserve">Clinical Linguistics, </w:t>
                  </w:r>
                  <w:r w:rsidR="00C90231">
                    <w:rPr>
                      <w:rFonts w:eastAsia="Calibri"/>
                    </w:rPr>
                    <w:t>etc.), will also be briefly defined and explained</w:t>
                  </w:r>
                  <w:r w:rsidR="00207CEE">
                    <w:rPr>
                      <w:rFonts w:eastAsia="Calibri"/>
                    </w:rPr>
                    <w:t xml:space="preserve"> as the course proceeds</w:t>
                  </w:r>
                  <w:r w:rsidR="00C90231">
                    <w:rPr>
                      <w:rFonts w:eastAsia="Calibri"/>
                    </w:rPr>
                    <w:t xml:space="preserve">. </w:t>
                  </w:r>
                </w:p>
                <w:p w:rsidR="00135603" w:rsidRDefault="00135603" w:rsidP="00C90231">
                  <w:pPr>
                    <w:pStyle w:val="a6"/>
                    <w:jc w:val="right"/>
                    <w:rPr>
                      <w:rFonts w:eastAsia="Calibri"/>
                    </w:rPr>
                  </w:pPr>
                </w:p>
                <w:p w:rsidR="00036BC2" w:rsidRDefault="00135603" w:rsidP="00135603">
                  <w:pPr>
                    <w:pStyle w:val="a6"/>
                    <w:jc w:val="right"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 xml:space="preserve">Furthermore, </w:t>
                  </w:r>
                  <w:r w:rsidR="00BC3D0B">
                    <w:rPr>
                      <w:rFonts w:eastAsia="Calibri"/>
                    </w:rPr>
                    <w:t>students are also expected to be introduced</w:t>
                  </w:r>
                  <w:r w:rsidR="00207CEE">
                    <w:rPr>
                      <w:rFonts w:eastAsia="Calibri"/>
                    </w:rPr>
                    <w:t>,</w:t>
                  </w:r>
                  <w:r w:rsidR="00BC3D0B">
                    <w:rPr>
                      <w:rFonts w:eastAsia="Calibri"/>
                    </w:rPr>
                    <w:t xml:space="preserve"> in a bit more detailed manner, during the </w:t>
                  </w:r>
                  <w:r w:rsidR="00BC3D0B">
                    <w:rPr>
                      <w:rFonts w:eastAsia="Calibri"/>
                    </w:rPr>
                    <w:lastRenderedPageBreak/>
                    <w:t xml:space="preserve">survey, to some particular domains of linguistics such as </w:t>
                  </w:r>
                  <w:r>
                    <w:rPr>
                      <w:rFonts w:eastAsia="Calibri"/>
                    </w:rPr>
                    <w:t>Language Acquisition and Learning,</w:t>
                  </w:r>
                  <w:r w:rsidR="00FD3E6B">
                    <w:rPr>
                      <w:rFonts w:eastAsia="Calibri"/>
                    </w:rPr>
                    <w:t xml:space="preserve"> Language Change,</w:t>
                  </w:r>
                  <w:r>
                    <w:rPr>
                      <w:rFonts w:eastAsia="Calibri"/>
                    </w:rPr>
                    <w:t xml:space="preserve"> Language and Culture,</w:t>
                  </w:r>
                  <w:r w:rsidR="00745F1A">
                    <w:rPr>
                      <w:rFonts w:eastAsia="Calibri"/>
                    </w:rPr>
                    <w:t xml:space="preserve"> </w:t>
                  </w:r>
                  <w:r w:rsidR="00FD3E6B">
                    <w:rPr>
                      <w:rFonts w:eastAsia="Calibri"/>
                    </w:rPr>
                    <w:t>etc,</w:t>
                  </w:r>
                  <w:r w:rsidR="00036BC2">
                    <w:rPr>
                      <w:rFonts w:eastAsia="Calibri"/>
                    </w:rPr>
                    <w:t>.</w:t>
                  </w:r>
                </w:p>
                <w:p w:rsidR="00036BC2" w:rsidRDefault="00036BC2" w:rsidP="00135603">
                  <w:pPr>
                    <w:pStyle w:val="a6"/>
                    <w:jc w:val="right"/>
                    <w:rPr>
                      <w:rFonts w:eastAsia="Calibri"/>
                    </w:rPr>
                  </w:pPr>
                </w:p>
                <w:p w:rsidR="00135603" w:rsidRDefault="00036BC2" w:rsidP="00B85DCF">
                  <w:pPr>
                    <w:pStyle w:val="a6"/>
                    <w:jc w:val="right"/>
                    <w:rPr>
                      <w:rFonts w:eastAsia="Calibri"/>
                      <w:rtl/>
                    </w:rPr>
                  </w:pPr>
                  <w:r>
                    <w:rPr>
                      <w:rFonts w:eastAsia="Calibri"/>
                    </w:rPr>
                    <w:t xml:space="preserve">Instructors </w:t>
                  </w:r>
                  <w:r w:rsidR="00207CEE">
                    <w:rPr>
                      <w:rFonts w:eastAsia="Calibri"/>
                    </w:rPr>
                    <w:t>may</w:t>
                  </w:r>
                  <w:r>
                    <w:rPr>
                      <w:rFonts w:eastAsia="Calibri"/>
                    </w:rPr>
                    <w:t xml:space="preserve"> collate their materials from more than one textbook taking into account</w:t>
                  </w:r>
                  <w:r w:rsidR="00B85DCF">
                    <w:rPr>
                      <w:rFonts w:eastAsia="Calibri"/>
                    </w:rPr>
                    <w:t xml:space="preserve"> the much</w:t>
                  </w:r>
                  <w:r>
                    <w:rPr>
                      <w:rFonts w:eastAsia="Calibri"/>
                    </w:rPr>
                    <w:t xml:space="preserve"> more recent coursebooks or editions.</w:t>
                  </w:r>
                  <w:r w:rsidR="00207CEE">
                    <w:rPr>
                      <w:rFonts w:eastAsia="Calibri"/>
                    </w:rPr>
                    <w:t xml:space="preserve"> If a particular textb</w:t>
                  </w:r>
                  <w:r w:rsidR="00B85DCF">
                    <w:rPr>
                      <w:rFonts w:eastAsia="Calibri"/>
                    </w:rPr>
                    <w:t>o</w:t>
                  </w:r>
                  <w:r w:rsidR="00207CEE">
                    <w:rPr>
                      <w:rFonts w:eastAsia="Calibri"/>
                    </w:rPr>
                    <w:t>ok such Yule's</w:t>
                  </w:r>
                  <w:r w:rsidR="00B85DCF">
                    <w:rPr>
                      <w:rFonts w:eastAsia="Calibri"/>
                    </w:rPr>
                    <w:t xml:space="preserve"> "Study of Language" or Lyon's "Language and Linguistics" is selected, then it is recommendable that it be supplemented by materials from other sources as well.Variation, flexibility and timeliness are</w:t>
                  </w:r>
                  <w:r w:rsidR="00A8486A">
                    <w:rPr>
                      <w:rFonts w:eastAsia="Calibri"/>
                    </w:rPr>
                    <w:t xml:space="preserve"> always</w:t>
                  </w:r>
                  <w:r w:rsidR="007F5D46">
                    <w:rPr>
                      <w:rFonts w:eastAsia="Calibri"/>
                    </w:rPr>
                    <w:t>advisable for</w:t>
                  </w:r>
                  <w:r w:rsidR="00A8486A">
                    <w:rPr>
                      <w:rFonts w:eastAsia="Calibri"/>
                    </w:rPr>
                    <w:t xml:space="preserve"> course </w:t>
                  </w:r>
                  <w:r w:rsidR="007F5D46">
                    <w:rPr>
                      <w:rFonts w:eastAsia="Calibri"/>
                    </w:rPr>
                    <w:t xml:space="preserve"> content</w:t>
                  </w:r>
                  <w:r w:rsidR="00A8486A">
                    <w:rPr>
                      <w:rFonts w:eastAsia="Calibri"/>
                    </w:rPr>
                    <w:t>, materials, methods of instruction and strategies of evaluation.</w:t>
                  </w:r>
                </w:p>
                <w:p w:rsidR="008678F4" w:rsidRPr="00C136D4" w:rsidRDefault="008678F4" w:rsidP="00036BC2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p w:rsidR="00DB4624" w:rsidRDefault="00DB4624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By the end of the course, students should be able to: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74"/>
              <w:gridCol w:w="8504"/>
              <w:gridCol w:w="595"/>
            </w:tblGrid>
            <w:tr w:rsidR="00036BC2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18" w:space="0" w:color="76923C" w:themeColor="accent3" w:themeShade="BF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  <w:t>1</w:t>
                  </w:r>
                </w:p>
              </w:tc>
              <w:tc>
                <w:tcPr>
                  <w:tcW w:w="8504" w:type="dxa"/>
                  <w:tcBorders>
                    <w:top w:val="single" w:sz="18" w:space="0" w:color="76923C" w:themeColor="accent3" w:themeShade="BF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Pr="005F74D5" w:rsidRDefault="00DB4624" w:rsidP="005F74D5">
                  <w:pPr>
                    <w:spacing w:before="120" w:after="12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Define</w:t>
                  </w:r>
                  <w:r w:rsidR="00036B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main theories, approaches, terms and concepts of Language and Linguistics</w:t>
                  </w:r>
                  <w:r w:rsidR="005F7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95" w:type="dxa"/>
                  <w:tcBorders>
                    <w:top w:val="single" w:sz="18" w:space="0" w:color="76923C" w:themeColor="accent3" w:themeShade="BF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</w:pPr>
                  <w:r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  <w:t>1</w:t>
                  </w:r>
                </w:p>
              </w:tc>
            </w:tr>
            <w:tr w:rsidR="00036BC2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  <w:t>2</w:t>
                  </w: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DB4624" w:rsidP="006C4B94">
                  <w:pPr>
                    <w:spacing w:before="120" w:after="120"/>
                    <w:jc w:val="right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Discuss</w:t>
                  </w:r>
                  <w:r w:rsidR="006C4B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some core </w:t>
                  </w:r>
                  <w:r w:rsidR="005F74D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subdisciplines</w:t>
                  </w:r>
                  <w:r w:rsidR="00036BC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of </w:t>
                  </w:r>
                  <w:r w:rsidR="005F74D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L</w:t>
                  </w:r>
                  <w:r w:rsidR="00036BC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anguage and </w:t>
                  </w:r>
                  <w:r w:rsidR="005F7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 w:rsidR="00036B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inguistic</w:t>
                  </w:r>
                  <w:r w:rsidR="005F7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036B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  <w:t>2</w:t>
                  </w:r>
                </w:p>
              </w:tc>
            </w:tr>
            <w:tr w:rsidR="00E45A90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E45A90" w:rsidRDefault="00E45A90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</w:p>
                <w:p w:rsidR="00E45A90" w:rsidRDefault="00E45A90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E45A90" w:rsidRDefault="00E45A90" w:rsidP="00DB4624">
                  <w:pPr>
                    <w:spacing w:before="120" w:after="12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Discuss the various theories of language evolution and origin.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E45A90" w:rsidRDefault="00E45A90" w:rsidP="00E45A90">
                  <w:pPr>
                    <w:bidi w:val="0"/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  <w:t>3</w:t>
                  </w:r>
                </w:p>
              </w:tc>
            </w:tr>
            <w:tr w:rsidR="00E45A90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E45A90" w:rsidRDefault="00E45A90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E45A90" w:rsidRDefault="00E45A90" w:rsidP="00DB4624">
                  <w:pPr>
                    <w:spacing w:before="120" w:after="12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E45A90" w:rsidRDefault="00E45A90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</w:p>
              </w:tc>
            </w:tr>
            <w:tr w:rsidR="00DB53EE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DB53EE" w:rsidRDefault="00DB53EE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</w:pPr>
                </w:p>
                <w:p w:rsidR="00DB53EE" w:rsidRDefault="00DB53EE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DB53EE" w:rsidRDefault="00DB53EE" w:rsidP="00DB4624">
                  <w:pPr>
                    <w:spacing w:before="120" w:after="12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Define and explain central issues in microlinguistics (</w:t>
                  </w:r>
                  <w:r>
                    <w:rPr>
                      <w:rFonts w:eastAsia="Calibri"/>
                    </w:rPr>
                    <w:t>Phonetics, Phonology, Morphology, Syntax, Semantics, etc).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DB53EE" w:rsidRDefault="00E45A90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  <w:t>4</w:t>
                  </w:r>
                </w:p>
              </w:tc>
            </w:tr>
            <w:tr w:rsidR="00036BC2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  <w:t>3</w:t>
                  </w: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DB4624" w:rsidP="00DB4624">
                  <w:pPr>
                    <w:bidi w:val="0"/>
                    <w:spacing w:before="100" w:beforeAutospacing="1" w:after="100" w:afterAutospacing="1" w:line="360" w:lineRule="auto"/>
                    <w:contextualSpacing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lang w:val="en-Z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Explain   major macrolinguistics domains and subdisciplines</w:t>
                  </w:r>
                  <w:r w:rsidR="005F7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(including but not limited to: </w:t>
                  </w:r>
                  <w:r w:rsidR="005F74D5">
                    <w:rPr>
                      <w:rFonts w:eastAsia="Calibri"/>
                    </w:rPr>
                    <w:t>Pragmatics, Sociolinguistics, Applied Linguistics, Educational Linguistics, Historical Linguistics, Comparative Linguistics,  Psycholinguistics, Discourse Analysis)</w:t>
                  </w:r>
                  <w:r w:rsidR="00036B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036BC2" w:rsidRDefault="00E45A90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  <w:t>5</w:t>
                  </w:r>
                </w:p>
              </w:tc>
            </w:tr>
            <w:tr w:rsidR="00036BC2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6B642E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="Arabic Transparent" w:hAnsi="Arabic Transparent" w:cs="Arabic Transparent" w:hint="cs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  <w:t>5</w:t>
                  </w:r>
                </w:p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DB4624" w:rsidP="00953DD4">
                  <w:pPr>
                    <w:bidi w:val="0"/>
                    <w:spacing w:before="100" w:beforeAutospacing="1" w:after="100" w:afterAutospacing="1" w:line="36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Define</w:t>
                  </w:r>
                  <w:r w:rsidR="005353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and explain some new and emerging trends and special domains in linguistics </w:t>
                  </w:r>
                  <w:r w:rsidR="00F107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="00F10767">
                    <w:rPr>
                      <w:rFonts w:eastAsia="Calibri"/>
                    </w:rPr>
                    <w:t xml:space="preserve">Cognitive Linguistics, Neurolinguistics, Ecolinguistics, Biolinguistics, Computational Linguistics, </w:t>
                  </w:r>
                  <w:r w:rsidR="00A7030A">
                    <w:rPr>
                      <w:rFonts w:eastAsia="Calibri"/>
                    </w:rPr>
                    <w:t xml:space="preserve">Developmental Linguistics, </w:t>
                  </w:r>
                  <w:r w:rsidR="00F10767">
                    <w:rPr>
                      <w:rFonts w:eastAsia="Calibri"/>
                    </w:rPr>
                    <w:t xml:space="preserve"> Clinical Linguistics, etc).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036BC2" w:rsidRDefault="00E45A90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  <w:t>6</w:t>
                  </w:r>
                </w:p>
              </w:tc>
            </w:tr>
            <w:tr w:rsidR="00036BC2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</w:pPr>
                </w:p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DB53EE" w:rsidP="00953DD4">
                  <w:pPr>
                    <w:bidi w:val="0"/>
                    <w:spacing w:before="100" w:beforeAutospacing="1" w:after="100" w:afterAutospacing="1" w:line="36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Review and talk about </w:t>
                  </w:r>
                  <w:r w:rsidR="00DE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some particular issues in linguistics such as </w:t>
                  </w:r>
                  <w:r w:rsidR="00DE701D">
                    <w:rPr>
                      <w:rFonts w:eastAsia="Calibri"/>
                    </w:rPr>
                    <w:t>Language Acquisition and Learning, Language Change, Language and Culture</w:t>
                  </w:r>
                  <w:r w:rsidR="00DE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etc.</w:t>
                  </w: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036BC2" w:rsidRDefault="00E45A90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  <w:t>7</w:t>
                  </w:r>
                </w:p>
              </w:tc>
            </w:tr>
            <w:tr w:rsidR="00036BC2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953DD4">
                  <w:pPr>
                    <w:bidi w:val="0"/>
                    <w:spacing w:before="100" w:beforeAutospacing="1" w:after="100" w:afterAutospacing="1" w:line="36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</w:p>
              </w:tc>
            </w:tr>
            <w:tr w:rsidR="00036BC2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953DD4">
                  <w:pPr>
                    <w:bidi w:val="0"/>
                    <w:spacing w:before="100" w:beforeAutospacing="1" w:after="100" w:afterAutospacing="1" w:line="36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</w:p>
              </w:tc>
            </w:tr>
            <w:tr w:rsidR="00036BC2" w:rsidTr="00036BC2">
              <w:trPr>
                <w:jc w:val="center"/>
              </w:trPr>
              <w:tc>
                <w:tcPr>
                  <w:tcW w:w="674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ascii="Arabic Transparent" w:hAnsi="Arabic Transparent" w:cs="Arabic Transparent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04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vAlign w:val="center"/>
                  <w:hideMark/>
                </w:tcPr>
                <w:p w:rsidR="00036BC2" w:rsidRDefault="00036BC2" w:rsidP="00953DD4">
                  <w:pPr>
                    <w:bidi w:val="0"/>
                    <w:spacing w:before="100" w:beforeAutospacing="1" w:after="100" w:afterAutospacing="1" w:line="36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036BC2" w:rsidRDefault="00036BC2" w:rsidP="0035439F">
                  <w:pPr>
                    <w:spacing w:before="120" w:after="120"/>
                    <w:jc w:val="center"/>
                    <w:rPr>
                      <w:rFonts w:cs="Arabic Transparent"/>
                      <w:color w:val="4F6228" w:themeColor="accent3" w:themeShade="80"/>
                      <w:sz w:val="24"/>
                      <w:szCs w:val="24"/>
                    </w:rPr>
                  </w:pPr>
                </w:p>
              </w:tc>
            </w:tr>
          </w:tbl>
          <w:p w:rsidR="0038683C" w:rsidRDefault="0038683C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5B7277" w:rsidRDefault="005B7277" w:rsidP="00E43040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</w:p>
          <w:p w:rsidR="00424873" w:rsidRDefault="00E91FF5" w:rsidP="0038683C">
            <w:pPr>
              <w:rPr>
                <w:b/>
                <w:bCs/>
                <w:color w:val="632423" w:themeColor="accent2" w:themeShade="80"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محتوى المقرر: </w:t>
            </w:r>
          </w:p>
          <w:p w:rsidR="0038683C" w:rsidRDefault="00E91FF5" w:rsidP="0038683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 xml:space="preserve">    Course Contents:    </w:t>
            </w:r>
          </w:p>
          <w:p w:rsidR="0038683C" w:rsidRDefault="0038683C" w:rsidP="005D0320">
            <w:pPr>
              <w:rPr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-30"/>
              <w:bidiVisual/>
              <w:tblW w:w="10121" w:type="dxa"/>
              <w:tblLook w:val="04A0"/>
            </w:tblPr>
            <w:tblGrid>
              <w:gridCol w:w="7775"/>
              <w:gridCol w:w="1196"/>
              <w:gridCol w:w="1150"/>
            </w:tblGrid>
            <w:tr w:rsidR="00E43040" w:rsidRPr="00323C0E" w:rsidTr="008C6FB1">
              <w:trPr>
                <w:cnfStyle w:val="100000000000"/>
                <w:trHeight w:val="1119"/>
              </w:trPr>
              <w:tc>
                <w:tcPr>
                  <w:cnfStyle w:val="001000000000"/>
                  <w:tcW w:w="7775" w:type="dxa"/>
                  <w:tcBorders>
                    <w:top w:val="single" w:sz="18" w:space="0" w:color="76923C" w:themeColor="accent3" w:themeShade="BF"/>
                    <w:left w:val="single" w:sz="4" w:space="0" w:color="76923C" w:themeColor="accent3" w:themeShade="BF"/>
                    <w:bottom w:val="single" w:sz="4" w:space="0" w:color="4F6228" w:themeColor="accent3" w:themeShade="80"/>
                    <w:right w:val="single" w:sz="4" w:space="0" w:color="4F6228" w:themeColor="accent3" w:themeShade="80"/>
                  </w:tcBorders>
                  <w:shd w:val="clear" w:color="auto" w:fill="D6E3BC"/>
                  <w:hideMark/>
                </w:tcPr>
                <w:p w:rsidR="0038683C" w:rsidRPr="00323C0E" w:rsidRDefault="0038683C" w:rsidP="0035439F">
                  <w:pPr>
                    <w:spacing w:before="120" w:after="120"/>
                    <w:jc w:val="center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rtl/>
                      <w:lang w:val="fr-FR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rtl/>
                      <w:lang w:val="fr-FR" w:bidi="ar-EG"/>
                    </w:rPr>
                    <w:lastRenderedPageBreak/>
                    <w:t>قائمة الموضوعات</w:t>
                  </w:r>
                </w:p>
                <w:p w:rsidR="0038683C" w:rsidRPr="00323C0E" w:rsidRDefault="0038683C" w:rsidP="0035439F">
                  <w:pPr>
                    <w:bidi w:val="0"/>
                    <w:spacing w:before="120" w:after="120" w:line="276" w:lineRule="auto"/>
                    <w:jc w:val="center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lang w:bidi="ar-EG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lang w:bidi="ar-EG"/>
                    </w:rPr>
                    <w:t>(Subjects)</w:t>
                  </w:r>
                </w:p>
              </w:tc>
              <w:tc>
                <w:tcPr>
                  <w:tcW w:w="1196" w:type="dxa"/>
                  <w:tcBorders>
                    <w:top w:val="single" w:sz="18" w:space="0" w:color="76923C" w:themeColor="accent3" w:themeShade="BF"/>
                    <w:left w:val="single" w:sz="4" w:space="0" w:color="4F6228" w:themeColor="accent3" w:themeShade="80"/>
                    <w:bottom w:val="single" w:sz="4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120" w:after="120"/>
                    <w:jc w:val="center"/>
                    <w:cnfStyle w:val="1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rtl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rtl/>
                      <w:lang w:bidi="ar-EG"/>
                    </w:rPr>
                    <w:t>عدد الأسابيع</w:t>
                  </w:r>
                </w:p>
                <w:p w:rsidR="0038683C" w:rsidRPr="00323C0E" w:rsidRDefault="0038683C" w:rsidP="0035439F">
                  <w:pPr>
                    <w:bidi w:val="0"/>
                    <w:spacing w:before="120" w:after="120" w:line="276" w:lineRule="auto"/>
                    <w:jc w:val="center"/>
                    <w:cnfStyle w:val="1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(Weeks)</w:t>
                  </w:r>
                </w:p>
              </w:tc>
              <w:tc>
                <w:tcPr>
                  <w:tcW w:w="1150" w:type="dxa"/>
                  <w:tcBorders>
                    <w:top w:val="single" w:sz="18" w:space="0" w:color="76923C" w:themeColor="accent3" w:themeShade="BF"/>
                    <w:left w:val="single" w:sz="4" w:space="0" w:color="4F6228" w:themeColor="accent3" w:themeShade="80"/>
                    <w:bottom w:val="single" w:sz="4" w:space="0" w:color="4F6228" w:themeColor="accent3" w:themeShade="80"/>
                    <w:right w:val="single" w:sz="4" w:space="0" w:color="76923C" w:themeColor="accent3" w:themeShade="BF"/>
                  </w:tcBorders>
                  <w:shd w:val="clear" w:color="auto" w:fill="D6E3BC"/>
                  <w:hideMark/>
                </w:tcPr>
                <w:p w:rsidR="0038683C" w:rsidRPr="00323C0E" w:rsidRDefault="0038683C" w:rsidP="0035439F">
                  <w:pPr>
                    <w:spacing w:before="120" w:after="120"/>
                    <w:jc w:val="center"/>
                    <w:cnfStyle w:val="1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rtl/>
                      <w:lang w:bidi="ar-EG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rtl/>
                      <w:lang w:bidi="ar-EG"/>
                    </w:rPr>
                    <w:t xml:space="preserve">ساعات التدريس </w:t>
                  </w:r>
                </w:p>
                <w:p w:rsidR="0038683C" w:rsidRPr="00323C0E" w:rsidRDefault="0038683C" w:rsidP="0035439F">
                  <w:pPr>
                    <w:bidi w:val="0"/>
                    <w:spacing w:before="120" w:after="120" w:line="276" w:lineRule="auto"/>
                    <w:jc w:val="center"/>
                    <w:cnfStyle w:val="1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lang w:bidi="ar-EG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lang w:bidi="ar-EG"/>
                    </w:rPr>
                    <w:t>(Hours)</w:t>
                  </w:r>
                </w:p>
              </w:tc>
            </w:tr>
            <w:tr w:rsidR="00E43040" w:rsidRPr="00323C0E" w:rsidTr="008C6FB1">
              <w:trPr>
                <w:cnfStyle w:val="000000100000"/>
              </w:trPr>
              <w:tc>
                <w:tcPr>
                  <w:cnfStyle w:val="001000000000"/>
                  <w:tcW w:w="7775" w:type="dxa"/>
                  <w:tcBorders>
                    <w:top w:val="single" w:sz="4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</w:tcPr>
                <w:p w:rsidR="0038683C" w:rsidRPr="00323C0E" w:rsidRDefault="00E43040" w:rsidP="00E43040">
                  <w:pPr>
                    <w:shd w:val="clear" w:color="auto" w:fill="FFFFFF"/>
                    <w:bidi w:val="0"/>
                    <w:ind w:left="-284" w:hanging="76"/>
                    <w:rPr>
                      <w:rFonts w:asciiTheme="majorBidi" w:eastAsia="Times New Roman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rtl/>
                    </w:rPr>
                    <w:t>ً</w:t>
                  </w:r>
                  <w:r w:rsidRPr="00323C0E">
                    <w:rPr>
                      <w:rFonts w:asciiTheme="majorBidi" w:eastAsia="Times New Roman" w:hAnsiTheme="majorBidi" w:cstheme="majorBidi"/>
                      <w:color w:val="auto"/>
                      <w:sz w:val="20"/>
                      <w:szCs w:val="20"/>
                    </w:rPr>
                    <w:t xml:space="preserve">What is Language? Introduction to the concept of language, its origin and evolution </w:t>
                  </w:r>
                  <w:r w:rsidR="000B575F" w:rsidRPr="00323C0E">
                    <w:rPr>
                      <w:rFonts w:asciiTheme="majorBidi" w:eastAsia="Times New Roman" w:hAnsiTheme="majorBidi" w:cstheme="majorBidi"/>
                      <w:color w:val="auto"/>
                      <w:sz w:val="20"/>
                      <w:szCs w:val="20"/>
                    </w:rPr>
                    <w:t>(better use the definitions outlined in Lyon's book "Language and Linguistics)</w:t>
                  </w:r>
                </w:p>
                <w:p w:rsidR="0038683C" w:rsidRPr="00323C0E" w:rsidRDefault="0038683C" w:rsidP="0035439F">
                  <w:pPr>
                    <w:tabs>
                      <w:tab w:val="left" w:pos="6062"/>
                    </w:tabs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lang w:bidi="ar-EG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lang w:bidi="ar-EG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4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3</w:t>
                  </w:r>
                </w:p>
              </w:tc>
            </w:tr>
            <w:tr w:rsidR="00E43040" w:rsidRPr="00323C0E" w:rsidTr="008C6FB1"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shd w:val="clear" w:color="auto" w:fill="EAF1DD" w:themeFill="accent3" w:themeFillTint="33"/>
                  <w:hideMark/>
                </w:tcPr>
                <w:p w:rsidR="0038683C" w:rsidRPr="00323C0E" w:rsidRDefault="00E45A90" w:rsidP="00E45A90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The Phenomenon of Language: History and Development </w:t>
                  </w:r>
                </w:p>
                <w:p w:rsidR="00E45A90" w:rsidRPr="00323C0E" w:rsidRDefault="00E45A90" w:rsidP="006C4B94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Language vs. other Communication Systems (both animal and artificial communication</w:t>
                  </w:r>
                  <w:r w:rsidR="006C4B94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systems</w:t>
                  </w: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).</w:t>
                  </w: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shd w:val="clear" w:color="auto" w:fill="EAF1DD" w:themeFill="accent3" w:themeFillTint="33"/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3</w:t>
                  </w:r>
                </w:p>
              </w:tc>
            </w:tr>
            <w:tr w:rsidR="00E43040" w:rsidRPr="00323C0E" w:rsidTr="008C6FB1">
              <w:trPr>
                <w:cnfStyle w:val="000000100000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23C0E" w:rsidRPr="00323C0E" w:rsidRDefault="00E45A90" w:rsidP="0035439F">
                  <w:pPr>
                    <w:spacing w:before="240" w:after="120" w:line="216" w:lineRule="auto"/>
                    <w:jc w:val="right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Phonetics :</w:t>
                  </w:r>
                  <w:r w:rsidR="0038683C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The sounds of language</w:t>
                  </w:r>
                </w:p>
                <w:p w:rsidR="0038683C" w:rsidRPr="00323C0E" w:rsidRDefault="00323C0E" w:rsidP="00323C0E">
                  <w:pPr>
                    <w:spacing w:before="240" w:after="120" w:line="216" w:lineRule="auto"/>
                    <w:jc w:val="right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Branches of Phonetics</w:t>
                  </w:r>
                  <w:r w:rsidR="0099058C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 and Core Aspects </w:t>
                  </w: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3</w:t>
                  </w:r>
                </w:p>
              </w:tc>
            </w:tr>
            <w:tr w:rsidR="00E43040" w:rsidRPr="00323C0E" w:rsidTr="008C6FB1">
              <w:trPr>
                <w:trHeight w:val="585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shd w:val="clear" w:color="auto" w:fill="EAF1DD" w:themeFill="accent3" w:themeFillTint="33"/>
                  <w:hideMark/>
                </w:tcPr>
                <w:p w:rsidR="0038683C" w:rsidRPr="00323C0E" w:rsidRDefault="00E45A90" w:rsidP="00E45A90">
                  <w:pPr>
                    <w:spacing w:before="240" w:after="120" w:line="216" w:lineRule="auto"/>
                    <w:jc w:val="right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Phonology: Sound </w:t>
                  </w:r>
                  <w:r w:rsidR="00DE603A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systems of languages</w:t>
                  </w:r>
                </w:p>
                <w:p w:rsidR="00DE603A" w:rsidRPr="00323C0E" w:rsidRDefault="00DE603A" w:rsidP="00DE603A">
                  <w:pPr>
                    <w:spacing w:before="240" w:after="120" w:line="216" w:lineRule="auto"/>
                    <w:jc w:val="right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Key points in Phonology</w:t>
                  </w:r>
                </w:p>
                <w:p w:rsidR="00DE603A" w:rsidRPr="00323C0E" w:rsidRDefault="00DE603A" w:rsidP="00DE603A">
                  <w:pPr>
                    <w:spacing w:before="240" w:after="120" w:line="216" w:lineRule="auto"/>
                    <w:jc w:val="right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rtl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(phoneme, allophone, syllable, connected speech phonology, etc.)</w:t>
                  </w: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shd w:val="clear" w:color="auto" w:fill="EAF1DD" w:themeFill="accent3" w:themeFillTint="33"/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3</w:t>
                  </w:r>
                </w:p>
              </w:tc>
            </w:tr>
            <w:tr w:rsidR="00E43040" w:rsidRPr="00323C0E" w:rsidTr="008C6FB1">
              <w:trPr>
                <w:cnfStyle w:val="000000100000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shd w:val="clear" w:color="auto" w:fill="EAF1DD" w:themeFill="accent3" w:themeFillTint="33"/>
                  <w:hideMark/>
                </w:tcPr>
                <w:p w:rsidR="00323C0E" w:rsidRDefault="0038683C" w:rsidP="0099058C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Word</w:t>
                  </w:r>
                  <w:r w:rsidR="0099058C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-</w:t>
                  </w: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 formation </w:t>
                  </w:r>
                  <w:r w:rsidR="0099058C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P</w:t>
                  </w: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rocesses</w:t>
                  </w:r>
                </w:p>
                <w:p w:rsidR="00323C0E" w:rsidRPr="00323C0E" w:rsidRDefault="00323C0E" w:rsidP="0099058C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Morphology: </w:t>
                  </w:r>
                  <w:r w:rsidR="0099058C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W</w:t>
                  </w: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ord-formation Processes</w:t>
                  </w:r>
                </w:p>
                <w:p w:rsidR="00323C0E" w:rsidRPr="00323C0E" w:rsidRDefault="00323C0E" w:rsidP="00323C0E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Definition and various word-formations processes and mechanisms</w:t>
                  </w:r>
                </w:p>
                <w:p w:rsidR="00323C0E" w:rsidRDefault="00323C0E" w:rsidP="00323C0E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Morpheme(free and bound morphemes), Allomorph, Inflectional and Deviational Morphology, Creativity and Productivity, etc.</w:t>
                  </w:r>
                </w:p>
                <w:p w:rsidR="00323C0E" w:rsidRPr="00323C0E" w:rsidRDefault="00323C0E" w:rsidP="00323C0E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shd w:val="clear" w:color="auto" w:fill="EAF1DD" w:themeFill="accent3" w:themeFillTint="33"/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6</w:t>
                  </w:r>
                </w:p>
              </w:tc>
            </w:tr>
            <w:tr w:rsidR="00E43040" w:rsidRPr="00323C0E" w:rsidTr="008C6FB1"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shd w:val="clear" w:color="auto" w:fill="EAF1DD" w:themeFill="accent3" w:themeFillTint="33"/>
                  <w:hideMark/>
                </w:tcPr>
                <w:p w:rsidR="0038683C" w:rsidRDefault="0038683C" w:rsidP="0099058C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Semantics</w:t>
                  </w:r>
                  <w:r w:rsidR="00A63BA7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: </w:t>
                  </w:r>
                  <w:r w:rsidR="0099058C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D</w:t>
                  </w:r>
                  <w:r w:rsidR="00A63BA7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efinition and </w:t>
                  </w:r>
                  <w:r w:rsidR="0099058C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C</w:t>
                  </w:r>
                  <w:r w:rsidR="00A63BA7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entral </w:t>
                  </w:r>
                  <w:r w:rsidR="0099058C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I</w:t>
                  </w:r>
                  <w:r w:rsidR="00A63BA7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ssues</w:t>
                  </w:r>
                </w:p>
                <w:p w:rsidR="0099058C" w:rsidRPr="00323C0E" w:rsidRDefault="0099058C" w:rsidP="0099058C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Concept of Meaning</w:t>
                  </w:r>
                </w:p>
                <w:p w:rsidR="00A63BA7" w:rsidRPr="00323C0E" w:rsidRDefault="00A63BA7" w:rsidP="00A63BA7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Word Meaning and Sentence Meaning</w:t>
                  </w: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shd w:val="clear" w:color="auto" w:fill="EAF1DD" w:themeFill="accent3" w:themeFillTint="33"/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3</w:t>
                  </w:r>
                </w:p>
              </w:tc>
            </w:tr>
            <w:tr w:rsidR="00E43040" w:rsidRPr="00323C0E" w:rsidTr="008C6FB1">
              <w:trPr>
                <w:cnfStyle w:val="000000100000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7C4A8A" w:rsidP="007C4A8A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Syntax</w:t>
                  </w: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3</w:t>
                  </w:r>
                </w:p>
              </w:tc>
            </w:tr>
            <w:tr w:rsidR="00E43040" w:rsidRPr="00323C0E" w:rsidTr="008C6FB1">
              <w:trPr>
                <w:trHeight w:val="259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shd w:val="clear" w:color="auto" w:fill="EAF1DD" w:themeFill="accent3" w:themeFillTint="33"/>
                  <w:hideMark/>
                </w:tcPr>
                <w:p w:rsidR="007C4A8A" w:rsidRPr="00323C0E" w:rsidRDefault="007C4A8A" w:rsidP="00DE603A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Macrolinguistics</w:t>
                  </w:r>
                  <w:r w:rsidR="008C6FB1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 1</w:t>
                  </w:r>
                </w:p>
                <w:p w:rsidR="0038683C" w:rsidRPr="00323C0E" w:rsidRDefault="007C4A8A" w:rsidP="007C4A8A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Pragmatics</w:t>
                  </w:r>
                  <w:r w:rsidR="008C6FB1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, Sociolinguistics</w:t>
                  </w: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 and </w:t>
                  </w:r>
                  <w:r w:rsidR="0038683C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Discourse </w:t>
                  </w:r>
                  <w:r w:rsidR="00DE603A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A</w:t>
                  </w:r>
                  <w:r w:rsidR="0038683C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nalysis</w:t>
                  </w: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23C0E" w:rsidP="0035439F">
                  <w:pPr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shd w:val="clear" w:color="auto" w:fill="EAF1DD" w:themeFill="accent3" w:themeFillTint="33"/>
                  <w:hideMark/>
                </w:tcPr>
                <w:p w:rsidR="0038683C" w:rsidRPr="00323C0E" w:rsidRDefault="00323C0E" w:rsidP="0035439F">
                  <w:pPr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3</w:t>
                  </w:r>
                </w:p>
              </w:tc>
            </w:tr>
            <w:tr w:rsidR="00E43040" w:rsidRPr="00323C0E" w:rsidTr="008C6FB1">
              <w:trPr>
                <w:cnfStyle w:val="000000100000"/>
                <w:trHeight w:val="236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8C6FB1" w:rsidRPr="00323C0E" w:rsidRDefault="008C6FB1" w:rsidP="0035439F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Macrolinguistics 2</w:t>
                  </w:r>
                </w:p>
                <w:p w:rsidR="0038683C" w:rsidRPr="00323C0E" w:rsidRDefault="008C6FB1" w:rsidP="008C6FB1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Psycholinguistics, Applied Linguistics, Educational Linguistics, </w:t>
                  </w:r>
                  <w:r w:rsidR="0038683C"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Language acquisition</w:t>
                  </w: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 xml:space="preserve"> and  Learning, etc.</w:t>
                  </w: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  <w:rtl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3</w:t>
                  </w:r>
                </w:p>
              </w:tc>
            </w:tr>
            <w:tr w:rsidR="008C6FB1" w:rsidRPr="00323C0E" w:rsidTr="008C6FB1">
              <w:trPr>
                <w:trHeight w:val="236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8C6FB1" w:rsidRPr="00323C0E" w:rsidRDefault="008C6FB1" w:rsidP="0035439F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sz w:val="20"/>
                      <w:szCs w:val="20"/>
                    </w:rPr>
                    <w:t>New and Emerging Trends in Linguistics:</w:t>
                  </w:r>
                </w:p>
                <w:p w:rsidR="008C6FB1" w:rsidRPr="00323C0E" w:rsidRDefault="008C6FB1" w:rsidP="008C6FB1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  <w:p w:rsidR="008C6FB1" w:rsidRPr="00323C0E" w:rsidRDefault="008C6FB1" w:rsidP="008C6FB1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323C0E">
                    <w:rPr>
                      <w:rFonts w:eastAsia="Calibri"/>
                      <w:sz w:val="20"/>
                      <w:szCs w:val="20"/>
                    </w:rPr>
                    <w:t xml:space="preserve">Cognitive Linguistics, Neurolinguistics, Ecolinguistics, Biolinguistics, Computational </w:t>
                  </w:r>
                  <w:r w:rsidRPr="00323C0E">
                    <w:rPr>
                      <w:rFonts w:eastAsia="Calibri"/>
                      <w:sz w:val="20"/>
                      <w:szCs w:val="20"/>
                    </w:rPr>
                    <w:lastRenderedPageBreak/>
                    <w:t>Linguistics, Developmental Linguistics  Clinical Linguistics, Peace Linguistics, etc).</w:t>
                  </w: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8C6FB1" w:rsidRPr="00323C0E" w:rsidRDefault="00323C0E" w:rsidP="00323C0E">
                  <w:pPr>
                    <w:bidi w:val="0"/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hideMark/>
                </w:tcPr>
                <w:p w:rsidR="008C6FB1" w:rsidRPr="00323C0E" w:rsidRDefault="00323C0E" w:rsidP="00323C0E">
                  <w:pPr>
                    <w:bidi w:val="0"/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3</w:t>
                  </w:r>
                </w:p>
              </w:tc>
            </w:tr>
            <w:tr w:rsidR="00E43040" w:rsidRPr="00323C0E" w:rsidTr="008C6FB1">
              <w:trPr>
                <w:cnfStyle w:val="000000100000"/>
                <w:trHeight w:val="236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8C6FB1" w:rsidP="008C6FB1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lastRenderedPageBreak/>
                    <w:t>Language Culture: Relationship between Language, Culture and Thought, Whorfian Hypothesis, etc)</w:t>
                  </w: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hideMark/>
                </w:tcPr>
                <w:p w:rsidR="0038683C" w:rsidRPr="00323C0E" w:rsidRDefault="0038683C" w:rsidP="0035439F">
                  <w:pPr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color w:val="auto"/>
                      <w:sz w:val="20"/>
                      <w:szCs w:val="20"/>
                    </w:rPr>
                    <w:t>3</w:t>
                  </w:r>
                </w:p>
              </w:tc>
            </w:tr>
            <w:tr w:rsidR="008C6FB1" w:rsidRPr="00323C0E" w:rsidTr="008C6FB1">
              <w:trPr>
                <w:trHeight w:val="236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8C6FB1" w:rsidRPr="00323C0E" w:rsidRDefault="008C6FB1" w:rsidP="008C6FB1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sz w:val="20"/>
                      <w:szCs w:val="20"/>
                    </w:rPr>
                    <w:t>Bilo</w:t>
                  </w:r>
                  <w:r w:rsidR="00323C0E" w:rsidRPr="00323C0E">
                    <w:rPr>
                      <w:rFonts w:asciiTheme="majorBidi" w:hAnsiTheme="majorBidi" w:cstheme="majorBidi"/>
                      <w:sz w:val="20"/>
                      <w:szCs w:val="20"/>
                    </w:rPr>
                    <w:t>inguistics: Language and the Brain</w:t>
                  </w:r>
                </w:p>
                <w:p w:rsidR="00323C0E" w:rsidRPr="00323C0E" w:rsidRDefault="00323C0E" w:rsidP="00323C0E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(e.g. drawing on </w:t>
                  </w:r>
                  <w:r w:rsidRPr="00323C0E">
                    <w:rPr>
                      <w:sz w:val="20"/>
                      <w:szCs w:val="20"/>
                    </w:rPr>
                    <w:t>Radford, Atkinson, Britain, Clahsen and Spencer</w:t>
                  </w:r>
                  <w:r w:rsidRPr="00323C0E">
                    <w:rPr>
                      <w:rFonts w:asciiTheme="majorBidi" w:hAnsiTheme="majorBidi" w:cstheme="majorBidi"/>
                      <w:sz w:val="20"/>
                      <w:szCs w:val="20"/>
                    </w:rPr>
                    <w:t>: Linguistics: An Introduction)</w:t>
                  </w:r>
                </w:p>
                <w:p w:rsidR="008C6FB1" w:rsidRPr="00323C0E" w:rsidRDefault="008C6FB1" w:rsidP="008C6FB1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8C6FB1" w:rsidRPr="00323C0E" w:rsidRDefault="00323C0E" w:rsidP="00323C0E">
                  <w:pPr>
                    <w:bidi w:val="0"/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hideMark/>
                </w:tcPr>
                <w:p w:rsidR="008C6FB1" w:rsidRPr="00323C0E" w:rsidRDefault="00323C0E" w:rsidP="00323C0E">
                  <w:pPr>
                    <w:bidi w:val="0"/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323C0E">
                    <w:rPr>
                      <w:rFonts w:asciiTheme="majorBidi" w:hAnsiTheme="majorBidi" w:cstheme="majorBidi"/>
                      <w:sz w:val="20"/>
                      <w:szCs w:val="20"/>
                    </w:rPr>
                    <w:t>3</w:t>
                  </w:r>
                </w:p>
              </w:tc>
            </w:tr>
            <w:tr w:rsidR="00323C0E" w:rsidRPr="00323C0E" w:rsidTr="008C6FB1">
              <w:trPr>
                <w:cnfStyle w:val="000000100000"/>
                <w:trHeight w:val="236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23C0E" w:rsidRPr="00323C0E" w:rsidRDefault="00323C0E" w:rsidP="008C6FB1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23C0E" w:rsidRPr="00323C0E" w:rsidRDefault="00323C0E" w:rsidP="00323C0E">
                  <w:pPr>
                    <w:bidi w:val="0"/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hideMark/>
                </w:tcPr>
                <w:p w:rsidR="00323C0E" w:rsidRPr="00323C0E" w:rsidRDefault="00323C0E" w:rsidP="00323C0E">
                  <w:pPr>
                    <w:bidi w:val="0"/>
                    <w:spacing w:before="240" w:after="120" w:line="216" w:lineRule="auto"/>
                    <w:jc w:val="center"/>
                    <w:cnfStyle w:val="00000010000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c>
            </w:tr>
            <w:tr w:rsidR="00323C0E" w:rsidRPr="00323C0E" w:rsidTr="008C6FB1">
              <w:trPr>
                <w:trHeight w:val="236"/>
              </w:trPr>
              <w:tc>
                <w:tcPr>
                  <w:cnfStyle w:val="001000000000"/>
                  <w:tcW w:w="7775" w:type="dxa"/>
                  <w:tcBorders>
                    <w:top w:val="single" w:sz="2" w:space="0" w:color="4F6228" w:themeColor="accent3" w:themeShade="80"/>
                    <w:left w:val="single" w:sz="4" w:space="0" w:color="76923C" w:themeColor="accent3" w:themeShade="BF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23C0E" w:rsidRDefault="00323C0E" w:rsidP="00323C0E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Revision, Midterms and Finals</w:t>
                  </w:r>
                </w:p>
                <w:p w:rsidR="00323C0E" w:rsidRPr="00323C0E" w:rsidRDefault="00323C0E" w:rsidP="00323C0E">
                  <w:pPr>
                    <w:bidi w:val="0"/>
                    <w:spacing w:before="240" w:after="120" w:line="216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4F6228" w:themeColor="accent3" w:themeShade="80"/>
                  </w:tcBorders>
                  <w:hideMark/>
                </w:tcPr>
                <w:p w:rsidR="00323C0E" w:rsidRPr="00323C0E" w:rsidRDefault="00FE51F9" w:rsidP="00FE51F9">
                  <w:pPr>
                    <w:bidi w:val="0"/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50" w:type="dxa"/>
                  <w:tcBorders>
                    <w:top w:val="single" w:sz="2" w:space="0" w:color="4F6228" w:themeColor="accent3" w:themeShade="80"/>
                    <w:left w:val="single" w:sz="4" w:space="0" w:color="4F6228" w:themeColor="accent3" w:themeShade="80"/>
                    <w:bottom w:val="single" w:sz="2" w:space="0" w:color="4F6228" w:themeColor="accent3" w:themeShade="80"/>
                    <w:right w:val="single" w:sz="4" w:space="0" w:color="76923C" w:themeColor="accent3" w:themeShade="BF"/>
                  </w:tcBorders>
                  <w:hideMark/>
                </w:tcPr>
                <w:p w:rsidR="00323C0E" w:rsidRPr="00323C0E" w:rsidRDefault="00FE51F9" w:rsidP="00323C0E">
                  <w:pPr>
                    <w:bidi w:val="0"/>
                    <w:spacing w:before="240" w:after="120" w:line="216" w:lineRule="auto"/>
                    <w:jc w:val="center"/>
                    <w:cnfStyle w:val="00000000000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6</w:t>
                  </w:r>
                </w:p>
              </w:tc>
            </w:tr>
          </w:tbl>
          <w:p w:rsidR="0038683C" w:rsidRDefault="0038683C" w:rsidP="005D0320">
            <w:pPr>
              <w:rPr>
                <w:b/>
                <w:bCs/>
                <w:sz w:val="24"/>
                <w:szCs w:val="24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Textbook and References:                                                                            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الكتاب المقرر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ISBN</w:t>
                  </w:r>
                </w:p>
              </w:tc>
            </w:tr>
            <w:tr w:rsidR="003B7C92" w:rsidTr="007646C4">
              <w:trPr>
                <w:trHeight w:val="1200"/>
                <w:jc w:val="center"/>
              </w:trPr>
              <w:tc>
                <w:tcPr>
                  <w:tcW w:w="2186" w:type="dxa"/>
                </w:tcPr>
                <w:p w:rsidR="003B7C92" w:rsidRPr="00865A87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  <w:rtl/>
                    </w:rPr>
                  </w:pPr>
                </w:p>
                <w:p w:rsidR="007646C4" w:rsidRPr="00865A87" w:rsidRDefault="00A50652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  <w:rtl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AU" w:bidi="ar-EG"/>
                    </w:rPr>
                    <w:t>The Study  of  Language</w:t>
                  </w:r>
                </w:p>
              </w:tc>
              <w:tc>
                <w:tcPr>
                  <w:tcW w:w="2536" w:type="dxa"/>
                </w:tcPr>
                <w:p w:rsidR="003B7C92" w:rsidRPr="00865A87" w:rsidRDefault="00F522DA" w:rsidP="00F522DA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>
                    <w:rPr>
                      <w:rFonts w:asciiTheme="majorBidi" w:eastAsiaTheme="minorHAnsi" w:hAnsiTheme="majorBidi" w:cstheme="majorBidi"/>
                      <w:i/>
                      <w:iCs/>
                      <w:color w:val="330000"/>
                      <w:sz w:val="22"/>
                      <w:szCs w:val="22"/>
                    </w:rPr>
                    <w:t>George Yule</w:t>
                  </w:r>
                </w:p>
              </w:tc>
              <w:tc>
                <w:tcPr>
                  <w:tcW w:w="1980" w:type="dxa"/>
                </w:tcPr>
                <w:p w:rsidR="003B7C92" w:rsidRPr="00865A87" w:rsidRDefault="00F522DA" w:rsidP="00DE701D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Cambridge University Press</w:t>
                  </w:r>
                </w:p>
              </w:tc>
              <w:tc>
                <w:tcPr>
                  <w:tcW w:w="1710" w:type="dxa"/>
                </w:tcPr>
                <w:p w:rsidR="003B7C92" w:rsidRDefault="00F522DA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2006</w:t>
                  </w:r>
                </w:p>
                <w:p w:rsidR="00F522DA" w:rsidRPr="00865A87" w:rsidRDefault="00F522DA" w:rsidP="00F522DA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 w:rsidRPr="00F522DA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</w:rPr>
                    <w:t>(</w:t>
                  </w:r>
                  <w:r w:rsidRPr="00F522DA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18"/>
                      <w:szCs w:val="18"/>
                    </w:rPr>
                    <w:t>the book has countless editions and instructor would preferably use the latest)</w:t>
                  </w:r>
                </w:p>
              </w:tc>
              <w:tc>
                <w:tcPr>
                  <w:tcW w:w="1710" w:type="dxa"/>
                </w:tcPr>
                <w:p w:rsidR="003B7C92" w:rsidRDefault="003B7C92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7646C4" w:rsidTr="007646C4">
              <w:trPr>
                <w:trHeight w:val="547"/>
                <w:jc w:val="center"/>
              </w:trPr>
              <w:tc>
                <w:tcPr>
                  <w:tcW w:w="2186" w:type="dxa"/>
                </w:tcPr>
                <w:p w:rsidR="007646C4" w:rsidRPr="00865A87" w:rsidRDefault="00DE701D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Language and Linguistics: An Introduction</w:t>
                  </w:r>
                </w:p>
                <w:p w:rsidR="007646C4" w:rsidRPr="00865A87" w:rsidRDefault="007646C4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A97FF6" w:rsidRPr="00865A87" w:rsidRDefault="00492387" w:rsidP="00DE701D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eastAsia="Times New Roman" w:hAnsiTheme="majorBidi" w:cstheme="majorBidi"/>
                      <w:kern w:val="36"/>
                      <w:sz w:val="22"/>
                      <w:szCs w:val="22"/>
                    </w:rPr>
                  </w:pPr>
                  <w:hyperlink r:id="rId9" w:history="1">
                    <w:r w:rsidR="00DE701D">
                      <w:rPr>
                        <w:rFonts w:asciiTheme="majorBidi" w:eastAsia="Times New Roman" w:hAnsiTheme="majorBidi" w:cstheme="majorBidi"/>
                        <w:kern w:val="36"/>
                        <w:sz w:val="22"/>
                        <w:szCs w:val="22"/>
                      </w:rPr>
                      <w:t>John</w:t>
                    </w:r>
                  </w:hyperlink>
                  <w:r w:rsidR="00DE701D">
                    <w:t xml:space="preserve"> Lyons</w:t>
                  </w:r>
                </w:p>
                <w:p w:rsidR="007646C4" w:rsidRPr="00865A87" w:rsidRDefault="007646C4" w:rsidP="001D6CD6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</w:p>
              </w:tc>
              <w:tc>
                <w:tcPr>
                  <w:tcW w:w="1980" w:type="dxa"/>
                </w:tcPr>
                <w:p w:rsidR="007646C4" w:rsidRPr="00865A87" w:rsidRDefault="00DE701D" w:rsidP="00DE701D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Cambridge University Press</w:t>
                  </w:r>
                </w:p>
              </w:tc>
              <w:tc>
                <w:tcPr>
                  <w:tcW w:w="1710" w:type="dxa"/>
                </w:tcPr>
                <w:p w:rsidR="007646C4" w:rsidRPr="00865A87" w:rsidRDefault="007646C4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</w:tcPr>
                <w:p w:rsidR="007646C4" w:rsidRDefault="007646C4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7646C4" w:rsidTr="007646C4">
              <w:trPr>
                <w:trHeight w:val="357"/>
                <w:jc w:val="center"/>
              </w:trPr>
              <w:tc>
                <w:tcPr>
                  <w:tcW w:w="2186" w:type="dxa"/>
                </w:tcPr>
                <w:p w:rsidR="007646C4" w:rsidRPr="00865A87" w:rsidRDefault="00DE701D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The Cambridge Encyclopedia of English Language</w:t>
                  </w:r>
                </w:p>
              </w:tc>
              <w:tc>
                <w:tcPr>
                  <w:tcW w:w="2536" w:type="dxa"/>
                </w:tcPr>
                <w:p w:rsidR="007646C4" w:rsidRPr="00865A87" w:rsidRDefault="00DE701D" w:rsidP="001D6CD6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  <w:r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  <w:shd w:val="clear" w:color="auto" w:fill="FFFFFF"/>
                    </w:rPr>
                    <w:t>David Crystal</w:t>
                  </w:r>
                </w:p>
              </w:tc>
              <w:tc>
                <w:tcPr>
                  <w:tcW w:w="1980" w:type="dxa"/>
                </w:tcPr>
                <w:p w:rsidR="007646C4" w:rsidRPr="00865A87" w:rsidRDefault="00A7030A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Cambridge University Press</w:t>
                  </w:r>
                </w:p>
              </w:tc>
              <w:tc>
                <w:tcPr>
                  <w:tcW w:w="1710" w:type="dxa"/>
                </w:tcPr>
                <w:p w:rsidR="007646C4" w:rsidRPr="00865A87" w:rsidRDefault="00A7030A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  <w: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  <w:t>2003</w:t>
                  </w:r>
                </w:p>
              </w:tc>
              <w:tc>
                <w:tcPr>
                  <w:tcW w:w="1710" w:type="dxa"/>
                </w:tcPr>
                <w:p w:rsidR="007646C4" w:rsidRPr="00865A87" w:rsidRDefault="007646C4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rtl/>
                    </w:rPr>
                  </w:pPr>
                </w:p>
              </w:tc>
            </w:tr>
            <w:tr w:rsidR="007646C4" w:rsidTr="005D0320">
              <w:trPr>
                <w:trHeight w:val="360"/>
                <w:jc w:val="center"/>
              </w:trPr>
              <w:tc>
                <w:tcPr>
                  <w:tcW w:w="2186" w:type="dxa"/>
                </w:tcPr>
                <w:p w:rsidR="007646C4" w:rsidRDefault="00A7030A" w:rsidP="005D0320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Linguistics: An Introduction</w:t>
                  </w:r>
                </w:p>
              </w:tc>
              <w:tc>
                <w:tcPr>
                  <w:tcW w:w="2536" w:type="dxa"/>
                </w:tcPr>
                <w:p w:rsidR="007646C4" w:rsidRPr="007646C4" w:rsidRDefault="00A7030A" w:rsidP="00A7030A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t xml:space="preserve">Andrew Radford, Martin Atkinson, David Britain, Harald Clahsen and Andrew Spencer </w:t>
                  </w:r>
                </w:p>
              </w:tc>
              <w:tc>
                <w:tcPr>
                  <w:tcW w:w="1980" w:type="dxa"/>
                </w:tcPr>
                <w:p w:rsidR="007646C4" w:rsidRPr="007646C4" w:rsidRDefault="00A7030A" w:rsidP="00A97FF6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Cambridge University Press</w:t>
                  </w:r>
                </w:p>
              </w:tc>
              <w:tc>
                <w:tcPr>
                  <w:tcW w:w="1710" w:type="dxa"/>
                </w:tcPr>
                <w:p w:rsidR="007646C4" w:rsidRDefault="00A7030A" w:rsidP="005D0320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2009</w:t>
                  </w:r>
                </w:p>
              </w:tc>
              <w:tc>
                <w:tcPr>
                  <w:tcW w:w="1710" w:type="dxa"/>
                </w:tcPr>
                <w:p w:rsidR="007646C4" w:rsidRDefault="007646C4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724A7F" w:rsidTr="005D0320">
              <w:trPr>
                <w:trHeight w:val="360"/>
                <w:jc w:val="center"/>
              </w:trPr>
              <w:tc>
                <w:tcPr>
                  <w:tcW w:w="2186" w:type="dxa"/>
                </w:tcPr>
                <w:p w:rsidR="00724A7F" w:rsidRDefault="00724A7F" w:rsidP="005D0320">
                  <w:pPr>
                    <w:rPr>
                      <w:b/>
                      <w:bCs/>
                      <w:color w:val="632423" w:themeColor="accent2" w:themeShade="80"/>
                    </w:rPr>
                  </w:pPr>
                </w:p>
                <w:p w:rsidR="00724A7F" w:rsidRDefault="00724A7F" w:rsidP="005D0320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An Introduction to Language</w:t>
                  </w:r>
                </w:p>
              </w:tc>
              <w:tc>
                <w:tcPr>
                  <w:tcW w:w="2536" w:type="dxa"/>
                </w:tcPr>
                <w:p w:rsidR="00724A7F" w:rsidRPr="00BF05F2" w:rsidRDefault="00BF05F2" w:rsidP="00BF05F2">
                  <w:pPr>
                    <w:shd w:val="clear" w:color="auto" w:fill="FFFFFF"/>
                    <w:bidi w:val="0"/>
                    <w:textAlignment w:val="baseline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F05F2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Victoria Fromkin, Robert Rodman and NinasHyams</w:t>
                  </w:r>
                  <w:r w:rsidR="00724A7F" w:rsidRPr="00BF05F2">
                    <w:rPr>
                      <w:rFonts w:asciiTheme="majorBidi" w:eastAsia="Times New Roman" w:hAnsiTheme="majorBidi" w:cstheme="majorBidi"/>
                      <w:color w:val="9E9E9E"/>
                      <w:sz w:val="24"/>
                      <w:szCs w:val="24"/>
                    </w:rPr>
                    <w:t xml:space="preserve"> / </w:t>
                  </w:r>
                </w:p>
              </w:tc>
              <w:tc>
                <w:tcPr>
                  <w:tcW w:w="1980" w:type="dxa"/>
                </w:tcPr>
                <w:p w:rsidR="00724A7F" w:rsidRPr="00BF05F2" w:rsidRDefault="00BF05F2" w:rsidP="00A97FF6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BF05F2">
                    <w:rPr>
                      <w:rFonts w:asciiTheme="majorBidi" w:hAnsiTheme="majorBidi" w:cstheme="majorBidi"/>
                      <w:sz w:val="28"/>
                      <w:szCs w:val="28"/>
                      <w:shd w:val="clear" w:color="auto" w:fill="FFFFFF"/>
                    </w:rPr>
                    <w:t>Cengage Learning US</w:t>
                  </w:r>
                </w:p>
              </w:tc>
              <w:tc>
                <w:tcPr>
                  <w:tcW w:w="1710" w:type="dxa"/>
                </w:tcPr>
                <w:p w:rsidR="00724A7F" w:rsidRDefault="00724A7F" w:rsidP="00724A7F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2018</w:t>
                  </w:r>
                </w:p>
                <w:p w:rsidR="00724A7F" w:rsidRDefault="00724A7F" w:rsidP="00724A7F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(latest edition)</w:t>
                  </w:r>
                </w:p>
              </w:tc>
              <w:tc>
                <w:tcPr>
                  <w:tcW w:w="1710" w:type="dxa"/>
                </w:tcPr>
                <w:p w:rsidR="00724A7F" w:rsidRDefault="00724A7F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</w:tbl>
          <w:p w:rsidR="005E7F5C" w:rsidRDefault="005E7F5C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D729CF" w:rsidRPr="002963FD" w:rsidRDefault="00D729CF" w:rsidP="00163634">
      <w:pPr>
        <w:rPr>
          <w:rFonts w:cs="Sultan Medium"/>
          <w:color w:val="4F6228" w:themeColor="accent3" w:themeShade="80"/>
        </w:rPr>
      </w:pPr>
    </w:p>
    <w:sectPr w:rsidR="00D729CF" w:rsidRPr="002963FD" w:rsidSect="008756E4">
      <w:headerReference w:type="default" r:id="rId10"/>
      <w:footerReference w:type="default" r:id="rId11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D91" w:rsidRDefault="00013D91" w:rsidP="00763B53">
      <w:pPr>
        <w:spacing w:after="0" w:line="240" w:lineRule="auto"/>
      </w:pPr>
      <w:r>
        <w:separator/>
      </w:r>
    </w:p>
  </w:endnote>
  <w:endnote w:type="continuationSeparator" w:id="1">
    <w:p w:rsidR="00013D91" w:rsidRDefault="00013D91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8C6FB1" w:rsidRPr="00C36CE6" w:rsidRDefault="008C6FB1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492387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492387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855821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2</w:t>
            </w:r>
            <w:r w:rsidR="00492387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8C6FB1" w:rsidRDefault="00492387">
    <w:pPr>
      <w:pStyle w:val="a5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8C6FB1" w:rsidRPr="002D0681" w:rsidRDefault="008C6FB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8C6FB1" w:rsidRPr="002D0681" w:rsidRDefault="008C6FB1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D91" w:rsidRDefault="00013D91" w:rsidP="00763B53">
      <w:pPr>
        <w:spacing w:after="0" w:line="240" w:lineRule="auto"/>
      </w:pPr>
      <w:r>
        <w:separator/>
      </w:r>
    </w:p>
  </w:footnote>
  <w:footnote w:type="continuationSeparator" w:id="1">
    <w:p w:rsidR="00013D91" w:rsidRDefault="00013D91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FB1" w:rsidRDefault="00492387">
    <w:pPr>
      <w:pStyle w:val="a4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cumentProtection w:edit="forms" w:enforcement="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10C48"/>
    <w:rsid w:val="00013D91"/>
    <w:rsid w:val="000168E6"/>
    <w:rsid w:val="00023DB4"/>
    <w:rsid w:val="00031B7A"/>
    <w:rsid w:val="00036BC2"/>
    <w:rsid w:val="00041006"/>
    <w:rsid w:val="00042A33"/>
    <w:rsid w:val="0004770D"/>
    <w:rsid w:val="000642C8"/>
    <w:rsid w:val="00065064"/>
    <w:rsid w:val="000670DE"/>
    <w:rsid w:val="00090EF3"/>
    <w:rsid w:val="000B0BDF"/>
    <w:rsid w:val="000B575F"/>
    <w:rsid w:val="000B732E"/>
    <w:rsid w:val="000C29D3"/>
    <w:rsid w:val="000E364F"/>
    <w:rsid w:val="000F65C8"/>
    <w:rsid w:val="00105E0D"/>
    <w:rsid w:val="00111231"/>
    <w:rsid w:val="001207B2"/>
    <w:rsid w:val="00130011"/>
    <w:rsid w:val="0013262E"/>
    <w:rsid w:val="001326DC"/>
    <w:rsid w:val="00135603"/>
    <w:rsid w:val="00142DD5"/>
    <w:rsid w:val="001505C7"/>
    <w:rsid w:val="00154E4C"/>
    <w:rsid w:val="00161801"/>
    <w:rsid w:val="00163141"/>
    <w:rsid w:val="00163634"/>
    <w:rsid w:val="0019724A"/>
    <w:rsid w:val="001A39B5"/>
    <w:rsid w:val="001C09A6"/>
    <w:rsid w:val="001D6CD6"/>
    <w:rsid w:val="00207CEE"/>
    <w:rsid w:val="002311C8"/>
    <w:rsid w:val="002424C2"/>
    <w:rsid w:val="002425F4"/>
    <w:rsid w:val="00256104"/>
    <w:rsid w:val="00266DB6"/>
    <w:rsid w:val="00274FA2"/>
    <w:rsid w:val="002963FD"/>
    <w:rsid w:val="002B24D2"/>
    <w:rsid w:val="002D0681"/>
    <w:rsid w:val="002E15FC"/>
    <w:rsid w:val="002E6E80"/>
    <w:rsid w:val="002F2375"/>
    <w:rsid w:val="00303E6C"/>
    <w:rsid w:val="00304A7C"/>
    <w:rsid w:val="00323C0E"/>
    <w:rsid w:val="0033116C"/>
    <w:rsid w:val="00346E54"/>
    <w:rsid w:val="0035439F"/>
    <w:rsid w:val="00371C46"/>
    <w:rsid w:val="003725F4"/>
    <w:rsid w:val="00372661"/>
    <w:rsid w:val="00384B45"/>
    <w:rsid w:val="0038683C"/>
    <w:rsid w:val="003A5423"/>
    <w:rsid w:val="003B7C92"/>
    <w:rsid w:val="003D4D6D"/>
    <w:rsid w:val="00415619"/>
    <w:rsid w:val="004167EA"/>
    <w:rsid w:val="00424873"/>
    <w:rsid w:val="00430494"/>
    <w:rsid w:val="004416C2"/>
    <w:rsid w:val="00442E57"/>
    <w:rsid w:val="00445A44"/>
    <w:rsid w:val="00447D70"/>
    <w:rsid w:val="004739E9"/>
    <w:rsid w:val="00474C6C"/>
    <w:rsid w:val="00474E48"/>
    <w:rsid w:val="00485EA3"/>
    <w:rsid w:val="00492387"/>
    <w:rsid w:val="004A0ED6"/>
    <w:rsid w:val="004C2E99"/>
    <w:rsid w:val="004C3D4B"/>
    <w:rsid w:val="004D6760"/>
    <w:rsid w:val="004F31CA"/>
    <w:rsid w:val="00501127"/>
    <w:rsid w:val="0051682F"/>
    <w:rsid w:val="005353B1"/>
    <w:rsid w:val="005469C3"/>
    <w:rsid w:val="00553B62"/>
    <w:rsid w:val="005716E8"/>
    <w:rsid w:val="0057386A"/>
    <w:rsid w:val="005A20B2"/>
    <w:rsid w:val="005B09A1"/>
    <w:rsid w:val="005B55D9"/>
    <w:rsid w:val="005B7277"/>
    <w:rsid w:val="005D0320"/>
    <w:rsid w:val="005D677C"/>
    <w:rsid w:val="005E7F5C"/>
    <w:rsid w:val="005F74D5"/>
    <w:rsid w:val="00600EAA"/>
    <w:rsid w:val="00602CEF"/>
    <w:rsid w:val="006073E6"/>
    <w:rsid w:val="00615D65"/>
    <w:rsid w:val="0063475D"/>
    <w:rsid w:val="006458A0"/>
    <w:rsid w:val="00654CE5"/>
    <w:rsid w:val="006570C3"/>
    <w:rsid w:val="00680A89"/>
    <w:rsid w:val="00690BD5"/>
    <w:rsid w:val="006B03A4"/>
    <w:rsid w:val="006B642E"/>
    <w:rsid w:val="006B7B1A"/>
    <w:rsid w:val="006C4B94"/>
    <w:rsid w:val="006C59D7"/>
    <w:rsid w:val="00717442"/>
    <w:rsid w:val="00724A7F"/>
    <w:rsid w:val="00726D08"/>
    <w:rsid w:val="00727400"/>
    <w:rsid w:val="007408CA"/>
    <w:rsid w:val="00745F1A"/>
    <w:rsid w:val="00762863"/>
    <w:rsid w:val="00763B53"/>
    <w:rsid w:val="007646C4"/>
    <w:rsid w:val="007672EC"/>
    <w:rsid w:val="007773DF"/>
    <w:rsid w:val="00787F90"/>
    <w:rsid w:val="007C4A8A"/>
    <w:rsid w:val="007C709E"/>
    <w:rsid w:val="007F2240"/>
    <w:rsid w:val="007F5D46"/>
    <w:rsid w:val="00817156"/>
    <w:rsid w:val="008356A2"/>
    <w:rsid w:val="0084102C"/>
    <w:rsid w:val="00850E1F"/>
    <w:rsid w:val="00855821"/>
    <w:rsid w:val="0085687B"/>
    <w:rsid w:val="00865A87"/>
    <w:rsid w:val="008678F4"/>
    <w:rsid w:val="008756E4"/>
    <w:rsid w:val="00887A08"/>
    <w:rsid w:val="008C6FB1"/>
    <w:rsid w:val="008D0058"/>
    <w:rsid w:val="008E2E93"/>
    <w:rsid w:val="008F4C0F"/>
    <w:rsid w:val="0090089E"/>
    <w:rsid w:val="009134FE"/>
    <w:rsid w:val="009273CD"/>
    <w:rsid w:val="00936B09"/>
    <w:rsid w:val="00953DD4"/>
    <w:rsid w:val="009546A5"/>
    <w:rsid w:val="0095608F"/>
    <w:rsid w:val="009806A8"/>
    <w:rsid w:val="0099058C"/>
    <w:rsid w:val="00991FFC"/>
    <w:rsid w:val="009A1DED"/>
    <w:rsid w:val="009A664B"/>
    <w:rsid w:val="009B1609"/>
    <w:rsid w:val="009F1079"/>
    <w:rsid w:val="009F28B1"/>
    <w:rsid w:val="00A21876"/>
    <w:rsid w:val="00A35CE5"/>
    <w:rsid w:val="00A378EB"/>
    <w:rsid w:val="00A40EC3"/>
    <w:rsid w:val="00A46AE2"/>
    <w:rsid w:val="00A50652"/>
    <w:rsid w:val="00A63BA7"/>
    <w:rsid w:val="00A647DB"/>
    <w:rsid w:val="00A667A1"/>
    <w:rsid w:val="00A7030A"/>
    <w:rsid w:val="00A75566"/>
    <w:rsid w:val="00A80992"/>
    <w:rsid w:val="00A80DC2"/>
    <w:rsid w:val="00A8486A"/>
    <w:rsid w:val="00A94EFC"/>
    <w:rsid w:val="00A97FF6"/>
    <w:rsid w:val="00AA48EE"/>
    <w:rsid w:val="00AA6C71"/>
    <w:rsid w:val="00AC4783"/>
    <w:rsid w:val="00AC6A58"/>
    <w:rsid w:val="00AE0970"/>
    <w:rsid w:val="00AE7751"/>
    <w:rsid w:val="00B138FB"/>
    <w:rsid w:val="00B17367"/>
    <w:rsid w:val="00B206B6"/>
    <w:rsid w:val="00B35179"/>
    <w:rsid w:val="00B4111A"/>
    <w:rsid w:val="00B6060E"/>
    <w:rsid w:val="00B705BA"/>
    <w:rsid w:val="00B85DCF"/>
    <w:rsid w:val="00B90D7B"/>
    <w:rsid w:val="00B91445"/>
    <w:rsid w:val="00B93D6F"/>
    <w:rsid w:val="00BA2727"/>
    <w:rsid w:val="00BC3D0B"/>
    <w:rsid w:val="00BD0CAB"/>
    <w:rsid w:val="00BF05F2"/>
    <w:rsid w:val="00BF06B1"/>
    <w:rsid w:val="00C136D4"/>
    <w:rsid w:val="00C20388"/>
    <w:rsid w:val="00C26CCA"/>
    <w:rsid w:val="00C36CE6"/>
    <w:rsid w:val="00C669D7"/>
    <w:rsid w:val="00C70DC8"/>
    <w:rsid w:val="00C8171F"/>
    <w:rsid w:val="00C90231"/>
    <w:rsid w:val="00CB1F06"/>
    <w:rsid w:val="00CC3040"/>
    <w:rsid w:val="00CC446F"/>
    <w:rsid w:val="00CD6793"/>
    <w:rsid w:val="00CE1E31"/>
    <w:rsid w:val="00CE4B1A"/>
    <w:rsid w:val="00D10A4E"/>
    <w:rsid w:val="00D13420"/>
    <w:rsid w:val="00D2128A"/>
    <w:rsid w:val="00D3168C"/>
    <w:rsid w:val="00D33556"/>
    <w:rsid w:val="00D36A8A"/>
    <w:rsid w:val="00D729CF"/>
    <w:rsid w:val="00D7395B"/>
    <w:rsid w:val="00D84F95"/>
    <w:rsid w:val="00D95704"/>
    <w:rsid w:val="00DB3741"/>
    <w:rsid w:val="00DB4624"/>
    <w:rsid w:val="00DB53EE"/>
    <w:rsid w:val="00DC0AFF"/>
    <w:rsid w:val="00DC1551"/>
    <w:rsid w:val="00DC4147"/>
    <w:rsid w:val="00DE3FBB"/>
    <w:rsid w:val="00DE603A"/>
    <w:rsid w:val="00DE701D"/>
    <w:rsid w:val="00DF7560"/>
    <w:rsid w:val="00E010EC"/>
    <w:rsid w:val="00E12ACB"/>
    <w:rsid w:val="00E22D82"/>
    <w:rsid w:val="00E41984"/>
    <w:rsid w:val="00E43040"/>
    <w:rsid w:val="00E45A90"/>
    <w:rsid w:val="00E57DFC"/>
    <w:rsid w:val="00E64DD3"/>
    <w:rsid w:val="00E67407"/>
    <w:rsid w:val="00E7727F"/>
    <w:rsid w:val="00E91FF5"/>
    <w:rsid w:val="00EB0CE0"/>
    <w:rsid w:val="00EC6027"/>
    <w:rsid w:val="00EE621E"/>
    <w:rsid w:val="00EE7A05"/>
    <w:rsid w:val="00EF5C6C"/>
    <w:rsid w:val="00F03056"/>
    <w:rsid w:val="00F0429F"/>
    <w:rsid w:val="00F10767"/>
    <w:rsid w:val="00F33CA4"/>
    <w:rsid w:val="00F371EB"/>
    <w:rsid w:val="00F466C2"/>
    <w:rsid w:val="00F50C2C"/>
    <w:rsid w:val="00F522DA"/>
    <w:rsid w:val="00F60FB7"/>
    <w:rsid w:val="00F616B5"/>
    <w:rsid w:val="00F67EA3"/>
    <w:rsid w:val="00FB49A3"/>
    <w:rsid w:val="00FB70C8"/>
    <w:rsid w:val="00FC2BA6"/>
    <w:rsid w:val="00FC644A"/>
    <w:rsid w:val="00FC7C6E"/>
    <w:rsid w:val="00FD3E6B"/>
    <w:rsid w:val="00FE51F9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semiHidden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  <w:style w:type="character" w:customStyle="1" w:styleId="availabilitycheck">
    <w:name w:val="availabilitycheck"/>
    <w:basedOn w:val="a0"/>
    <w:rsid w:val="00724A7F"/>
  </w:style>
  <w:style w:type="character" w:customStyle="1" w:styleId="fontb">
    <w:name w:val="fontb"/>
    <w:basedOn w:val="a0"/>
    <w:rsid w:val="00724A7F"/>
  </w:style>
  <w:style w:type="character" w:customStyle="1" w:styleId="suppavl">
    <w:name w:val="suppavl"/>
    <w:basedOn w:val="a0"/>
    <w:rsid w:val="00724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171">
          <w:marLeft w:val="0"/>
          <w:marRight w:val="0"/>
          <w:marTop w:val="269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ultilingual-matters.com/author_results.asp?sf1=contributor&amp;st1=Patricia%20w/2%20Friedrich&amp;sort=uk_pubdate/d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5F699-5BF6-488F-9579-09FE482A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5</Pages>
  <Words>953</Words>
  <Characters>5437</Characters>
  <Application>Microsoft Office Word</Application>
  <DocSecurity>0</DocSecurity>
  <Lines>45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36</cp:revision>
  <cp:lastPrinted>2012-12-25T07:26:00Z</cp:lastPrinted>
  <dcterms:created xsi:type="dcterms:W3CDTF">2019-02-06T18:40:00Z</dcterms:created>
  <dcterms:modified xsi:type="dcterms:W3CDTF">2019-03-15T23:35:00Z</dcterms:modified>
</cp:coreProperties>
</file>